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19B18" w14:textId="68F71C73" w:rsidR="00381E2A" w:rsidRPr="00074691" w:rsidRDefault="00407F2F" w:rsidP="00074691">
      <w:pPr>
        <w:jc w:val="both"/>
        <w:rPr>
          <w:rFonts w:ascii="Arial" w:hAnsi="Arial" w:cs="Arial"/>
          <w:b/>
          <w:bCs/>
          <w:lang w:val="es-ES"/>
        </w:rPr>
      </w:pPr>
      <w:r w:rsidRPr="00074691">
        <w:rPr>
          <w:rFonts w:ascii="Arial" w:hAnsi="Arial" w:cs="Arial"/>
          <w:b/>
          <w:bCs/>
          <w:lang w:val="es-ES"/>
        </w:rPr>
        <w:t>CURRICULUM RESUMIDO DR. ÁLVARO ENRIQUE MORA ESPINOZA</w:t>
      </w:r>
    </w:p>
    <w:p w14:paraId="2CB85B5A" w14:textId="77777777" w:rsidR="00407F2F" w:rsidRPr="00074691" w:rsidRDefault="00407F2F" w:rsidP="00074691">
      <w:pPr>
        <w:jc w:val="both"/>
        <w:rPr>
          <w:rFonts w:ascii="Arial" w:hAnsi="Arial" w:cs="Arial"/>
          <w:lang w:val="es-ES"/>
        </w:rPr>
      </w:pPr>
    </w:p>
    <w:p w14:paraId="785116DB" w14:textId="0CD488EE" w:rsidR="00407F2F" w:rsidRPr="00074691" w:rsidRDefault="00407F2F" w:rsidP="00074691">
      <w:pPr>
        <w:jc w:val="both"/>
        <w:rPr>
          <w:rFonts w:ascii="Arial" w:hAnsi="Arial" w:cs="Arial"/>
          <w:lang w:val="es-ES"/>
        </w:rPr>
      </w:pPr>
      <w:r w:rsidRPr="00074691">
        <w:rPr>
          <w:rFonts w:ascii="Arial" w:hAnsi="Arial" w:cs="Arial"/>
          <w:lang w:val="es-ES"/>
        </w:rPr>
        <w:t>Doctor en Derecho Administrativo por la Universidad Complutense de Madrid, con graduación Sobresaliente “cum laude”.</w:t>
      </w:r>
    </w:p>
    <w:p w14:paraId="1E360A15" w14:textId="51181D2E" w:rsidR="00407F2F" w:rsidRPr="00074691" w:rsidRDefault="00407F2F" w:rsidP="00074691">
      <w:pPr>
        <w:jc w:val="both"/>
        <w:rPr>
          <w:rFonts w:ascii="Arial" w:hAnsi="Arial" w:cs="Arial"/>
          <w:lang w:val="es-ES"/>
        </w:rPr>
      </w:pPr>
      <w:r w:rsidRPr="00074691">
        <w:rPr>
          <w:rFonts w:ascii="Arial" w:hAnsi="Arial" w:cs="Arial"/>
          <w:lang w:val="es-ES"/>
        </w:rPr>
        <w:t>Máster en Educación con énfasis en Docencia Universitaria, por la Universidad Nacional de Costa Rica</w:t>
      </w:r>
      <w:r w:rsidR="006D7092" w:rsidRPr="00074691">
        <w:rPr>
          <w:rFonts w:ascii="Arial" w:hAnsi="Arial" w:cs="Arial"/>
          <w:lang w:val="es-ES"/>
        </w:rPr>
        <w:t>, con graduación como estudiante distinguido.</w:t>
      </w:r>
    </w:p>
    <w:p w14:paraId="7DD52262" w14:textId="5A72AB18" w:rsidR="00407F2F" w:rsidRPr="00074691" w:rsidRDefault="00407F2F" w:rsidP="00074691">
      <w:pPr>
        <w:jc w:val="both"/>
        <w:rPr>
          <w:rFonts w:ascii="Arial" w:hAnsi="Arial" w:cs="Arial"/>
          <w:lang w:val="es-ES"/>
        </w:rPr>
      </w:pPr>
      <w:r w:rsidRPr="00074691">
        <w:rPr>
          <w:rFonts w:ascii="Arial" w:hAnsi="Arial" w:cs="Arial"/>
          <w:lang w:val="es-ES"/>
        </w:rPr>
        <w:t>Licenciado en Derecho y Notario Público por la Universidad de Costa Rica.</w:t>
      </w:r>
    </w:p>
    <w:p w14:paraId="236B7FD2" w14:textId="503DABF0" w:rsidR="00407F2F" w:rsidRPr="00074691" w:rsidRDefault="00407F2F" w:rsidP="00074691">
      <w:pPr>
        <w:jc w:val="both"/>
        <w:rPr>
          <w:rFonts w:ascii="Arial" w:hAnsi="Arial" w:cs="Arial"/>
          <w:lang w:val="es-ES"/>
        </w:rPr>
      </w:pPr>
      <w:r w:rsidRPr="00074691">
        <w:rPr>
          <w:rFonts w:ascii="Arial" w:hAnsi="Arial" w:cs="Arial"/>
          <w:lang w:val="es-ES"/>
        </w:rPr>
        <w:t>Posgrado Especialista en Resolución Alternativa de Conflictos por la Universidad Castilla La Mancha, España.</w:t>
      </w:r>
    </w:p>
    <w:p w14:paraId="5612BE61" w14:textId="693550EF" w:rsidR="00407F2F" w:rsidRPr="00074691" w:rsidRDefault="00407F2F" w:rsidP="00074691">
      <w:pPr>
        <w:jc w:val="both"/>
        <w:rPr>
          <w:rFonts w:ascii="Arial" w:hAnsi="Arial" w:cs="Arial"/>
          <w:lang w:val="es-ES"/>
        </w:rPr>
      </w:pPr>
      <w:r w:rsidRPr="00074691">
        <w:rPr>
          <w:rFonts w:ascii="Arial" w:hAnsi="Arial" w:cs="Arial"/>
          <w:lang w:val="es-ES"/>
        </w:rPr>
        <w:t>Posgrado Especialización en Modernización de la Administración Pública, del Instituto Nacional de Administración Pública (INAP México)</w:t>
      </w:r>
      <w:r w:rsidR="006D7092" w:rsidRPr="00074691">
        <w:rPr>
          <w:rFonts w:ascii="Arial" w:hAnsi="Arial" w:cs="Arial"/>
          <w:lang w:val="es-ES"/>
        </w:rPr>
        <w:t>, con graduación de “resultados altamente satisfactorios”.</w:t>
      </w:r>
    </w:p>
    <w:p w14:paraId="605059D0" w14:textId="77777777" w:rsidR="00407F2F" w:rsidRPr="00074691" w:rsidRDefault="00407F2F" w:rsidP="00074691">
      <w:pPr>
        <w:jc w:val="both"/>
        <w:rPr>
          <w:rFonts w:ascii="Arial" w:hAnsi="Arial" w:cs="Arial"/>
          <w:b/>
          <w:bCs/>
          <w:lang w:val="es-ES"/>
        </w:rPr>
      </w:pPr>
      <w:r w:rsidRPr="00074691">
        <w:rPr>
          <w:rFonts w:ascii="Arial" w:hAnsi="Arial" w:cs="Arial"/>
          <w:b/>
          <w:bCs/>
          <w:lang w:val="es-ES"/>
        </w:rPr>
        <w:t>Formación profesional en:</w:t>
      </w:r>
    </w:p>
    <w:p w14:paraId="03B0816C" w14:textId="5EC4C37F" w:rsidR="00407F2F" w:rsidRPr="00074691" w:rsidRDefault="00407F2F" w:rsidP="00074691">
      <w:pPr>
        <w:jc w:val="both"/>
        <w:rPr>
          <w:rFonts w:ascii="Arial" w:hAnsi="Arial" w:cs="Arial"/>
          <w:lang w:val="es-ES"/>
        </w:rPr>
      </w:pPr>
      <w:r w:rsidRPr="00074691">
        <w:rPr>
          <w:rFonts w:ascii="Arial" w:hAnsi="Arial" w:cs="Arial"/>
          <w:lang w:val="es-ES"/>
        </w:rPr>
        <w:t xml:space="preserve">Estudios para la Paz en la Universidad de </w:t>
      </w:r>
      <w:proofErr w:type="spellStart"/>
      <w:r w:rsidRPr="00074691">
        <w:rPr>
          <w:rFonts w:ascii="Arial" w:hAnsi="Arial" w:cs="Arial"/>
          <w:lang w:val="es-ES"/>
        </w:rPr>
        <w:t>Notre</w:t>
      </w:r>
      <w:proofErr w:type="spellEnd"/>
      <w:r w:rsidRPr="00074691">
        <w:rPr>
          <w:rFonts w:ascii="Arial" w:hAnsi="Arial" w:cs="Arial"/>
          <w:lang w:val="es-ES"/>
        </w:rPr>
        <w:t xml:space="preserve"> Dame, Estados Unidos de América.</w:t>
      </w:r>
    </w:p>
    <w:p w14:paraId="57286E27" w14:textId="1177638E" w:rsidR="00407F2F" w:rsidRPr="00074691" w:rsidRDefault="00407F2F" w:rsidP="00074691">
      <w:pPr>
        <w:jc w:val="both"/>
        <w:rPr>
          <w:rFonts w:ascii="Arial" w:hAnsi="Arial" w:cs="Arial"/>
          <w:lang w:val="es-ES"/>
        </w:rPr>
      </w:pPr>
      <w:r w:rsidRPr="00074691">
        <w:rPr>
          <w:rFonts w:ascii="Arial" w:hAnsi="Arial" w:cs="Arial"/>
          <w:lang w:val="es-ES"/>
        </w:rPr>
        <w:t xml:space="preserve">Valores Universales y construcción de paz, Universidad de </w:t>
      </w:r>
      <w:proofErr w:type="spellStart"/>
      <w:r w:rsidRPr="00074691">
        <w:rPr>
          <w:rFonts w:ascii="Arial" w:hAnsi="Arial" w:cs="Arial"/>
          <w:lang w:val="es-ES"/>
        </w:rPr>
        <w:t>Osnabruck</w:t>
      </w:r>
      <w:proofErr w:type="spellEnd"/>
      <w:r w:rsidRPr="00074691">
        <w:rPr>
          <w:rFonts w:ascii="Arial" w:hAnsi="Arial" w:cs="Arial"/>
          <w:lang w:val="es-ES"/>
        </w:rPr>
        <w:t>, Alemania y Universidad de Costa Rica.</w:t>
      </w:r>
    </w:p>
    <w:p w14:paraId="3D14F81A" w14:textId="00477AF4" w:rsidR="00407F2F" w:rsidRPr="00074691" w:rsidRDefault="00407F2F" w:rsidP="00074691">
      <w:pPr>
        <w:jc w:val="both"/>
        <w:rPr>
          <w:rFonts w:ascii="Arial" w:hAnsi="Arial" w:cs="Arial"/>
          <w:lang w:val="es-ES"/>
        </w:rPr>
      </w:pPr>
      <w:r w:rsidRPr="00074691">
        <w:rPr>
          <w:rFonts w:ascii="Arial" w:hAnsi="Arial" w:cs="Arial"/>
          <w:lang w:val="es-ES"/>
        </w:rPr>
        <w:t xml:space="preserve">Innovación y </w:t>
      </w:r>
      <w:proofErr w:type="spellStart"/>
      <w:r w:rsidRPr="00074691">
        <w:rPr>
          <w:rFonts w:ascii="Arial" w:hAnsi="Arial" w:cs="Arial"/>
          <w:lang w:val="es-ES"/>
        </w:rPr>
        <w:t>empre</w:t>
      </w:r>
      <w:r w:rsidR="00074691">
        <w:rPr>
          <w:rFonts w:ascii="Arial" w:hAnsi="Arial" w:cs="Arial"/>
          <w:lang w:val="es-ES"/>
        </w:rPr>
        <w:t>n</w:t>
      </w:r>
      <w:r w:rsidRPr="00074691">
        <w:rPr>
          <w:rFonts w:ascii="Arial" w:hAnsi="Arial" w:cs="Arial"/>
          <w:lang w:val="es-ES"/>
        </w:rPr>
        <w:t>dedurismo</w:t>
      </w:r>
      <w:proofErr w:type="spellEnd"/>
      <w:r w:rsidRPr="00074691">
        <w:rPr>
          <w:rFonts w:ascii="Arial" w:hAnsi="Arial" w:cs="Arial"/>
          <w:lang w:val="es-ES"/>
        </w:rPr>
        <w:t xml:space="preserve">, Golda </w:t>
      </w:r>
      <w:proofErr w:type="spellStart"/>
      <w:r w:rsidRPr="00074691">
        <w:rPr>
          <w:rFonts w:ascii="Arial" w:hAnsi="Arial" w:cs="Arial"/>
          <w:lang w:val="es-ES"/>
        </w:rPr>
        <w:t>Meir</w:t>
      </w:r>
      <w:proofErr w:type="spellEnd"/>
      <w:r w:rsidRPr="00074691">
        <w:rPr>
          <w:rFonts w:ascii="Arial" w:hAnsi="Arial" w:cs="Arial"/>
          <w:lang w:val="es-ES"/>
        </w:rPr>
        <w:t xml:space="preserve"> Mount Carmel International Training Center, Haifa, Israel.</w:t>
      </w:r>
    </w:p>
    <w:p w14:paraId="08AAE2CF" w14:textId="661C3DD7" w:rsidR="00407F2F" w:rsidRPr="00074691" w:rsidRDefault="00407F2F" w:rsidP="00074691">
      <w:pPr>
        <w:jc w:val="both"/>
        <w:rPr>
          <w:rFonts w:ascii="Arial" w:hAnsi="Arial" w:cs="Arial"/>
          <w:lang w:val="es-ES"/>
        </w:rPr>
      </w:pPr>
      <w:r w:rsidRPr="00074691">
        <w:rPr>
          <w:rFonts w:ascii="Arial" w:hAnsi="Arial" w:cs="Arial"/>
          <w:lang w:val="es-ES"/>
        </w:rPr>
        <w:t xml:space="preserve">Educación y excelencia, </w:t>
      </w:r>
      <w:proofErr w:type="spellStart"/>
      <w:r w:rsidRPr="00074691">
        <w:rPr>
          <w:rFonts w:ascii="Arial" w:hAnsi="Arial" w:cs="Arial"/>
          <w:lang w:val="es-ES"/>
        </w:rPr>
        <w:t>Ministry</w:t>
      </w:r>
      <w:proofErr w:type="spellEnd"/>
      <w:r w:rsidRPr="00074691">
        <w:rPr>
          <w:rFonts w:ascii="Arial" w:hAnsi="Arial" w:cs="Arial"/>
          <w:lang w:val="es-ES"/>
        </w:rPr>
        <w:t xml:space="preserve"> </w:t>
      </w:r>
      <w:proofErr w:type="spellStart"/>
      <w:r w:rsidRPr="00074691">
        <w:rPr>
          <w:rFonts w:ascii="Arial" w:hAnsi="Arial" w:cs="Arial"/>
          <w:lang w:val="es-ES"/>
        </w:rPr>
        <w:t>of</w:t>
      </w:r>
      <w:proofErr w:type="spellEnd"/>
      <w:r w:rsidRPr="00074691">
        <w:rPr>
          <w:rFonts w:ascii="Arial" w:hAnsi="Arial" w:cs="Arial"/>
          <w:lang w:val="es-ES"/>
        </w:rPr>
        <w:t xml:space="preserve"> </w:t>
      </w:r>
      <w:proofErr w:type="spellStart"/>
      <w:r w:rsidRPr="00074691">
        <w:rPr>
          <w:rFonts w:ascii="Arial" w:hAnsi="Arial" w:cs="Arial"/>
          <w:lang w:val="es-ES"/>
        </w:rPr>
        <w:t>foreign</w:t>
      </w:r>
      <w:proofErr w:type="spellEnd"/>
      <w:r w:rsidRPr="00074691">
        <w:rPr>
          <w:rFonts w:ascii="Arial" w:hAnsi="Arial" w:cs="Arial"/>
          <w:lang w:val="es-ES"/>
        </w:rPr>
        <w:t xml:space="preserve"> </w:t>
      </w:r>
      <w:proofErr w:type="spellStart"/>
      <w:r w:rsidRPr="00074691">
        <w:rPr>
          <w:rFonts w:ascii="Arial" w:hAnsi="Arial" w:cs="Arial"/>
          <w:lang w:val="es-ES"/>
        </w:rPr>
        <w:t>Affairs</w:t>
      </w:r>
      <w:proofErr w:type="spellEnd"/>
      <w:r w:rsidRPr="00074691">
        <w:rPr>
          <w:rFonts w:ascii="Arial" w:hAnsi="Arial" w:cs="Arial"/>
          <w:lang w:val="es-ES"/>
        </w:rPr>
        <w:t xml:space="preserve">, </w:t>
      </w:r>
      <w:proofErr w:type="spellStart"/>
      <w:r w:rsidRPr="00074691">
        <w:rPr>
          <w:rFonts w:ascii="Arial" w:hAnsi="Arial" w:cs="Arial"/>
          <w:lang w:val="es-ES"/>
        </w:rPr>
        <w:t>Singap</w:t>
      </w:r>
      <w:r w:rsidR="00074691">
        <w:rPr>
          <w:rFonts w:ascii="Arial" w:hAnsi="Arial" w:cs="Arial"/>
          <w:lang w:val="es-ES"/>
        </w:rPr>
        <w:t>o</w:t>
      </w:r>
      <w:r w:rsidRPr="00074691">
        <w:rPr>
          <w:rFonts w:ascii="Arial" w:hAnsi="Arial" w:cs="Arial"/>
          <w:lang w:val="es-ES"/>
        </w:rPr>
        <w:t>re</w:t>
      </w:r>
      <w:proofErr w:type="spellEnd"/>
      <w:r w:rsidR="00074691">
        <w:rPr>
          <w:rFonts w:ascii="Arial" w:hAnsi="Arial" w:cs="Arial"/>
          <w:lang w:val="es-ES"/>
        </w:rPr>
        <w:t>.</w:t>
      </w:r>
    </w:p>
    <w:p w14:paraId="37AC5E55" w14:textId="40D8D9C4" w:rsidR="002A2B2B" w:rsidRPr="00074691" w:rsidRDefault="002A2B2B" w:rsidP="00074691">
      <w:pPr>
        <w:jc w:val="both"/>
        <w:rPr>
          <w:rFonts w:ascii="Arial" w:hAnsi="Arial" w:cs="Arial"/>
          <w:lang w:val="es-ES"/>
        </w:rPr>
      </w:pPr>
      <w:r w:rsidRPr="00074691">
        <w:rPr>
          <w:rFonts w:ascii="Arial" w:hAnsi="Arial" w:cs="Arial"/>
          <w:lang w:val="es-ES"/>
        </w:rPr>
        <w:t>Desarrollo académico en transformación de conflictos sociales</w:t>
      </w:r>
      <w:r w:rsidR="00531004">
        <w:rPr>
          <w:rFonts w:ascii="Arial" w:hAnsi="Arial" w:cs="Arial"/>
          <w:lang w:val="es-ES"/>
        </w:rPr>
        <w:t>,</w:t>
      </w:r>
      <w:r w:rsidRPr="00074691">
        <w:rPr>
          <w:rFonts w:ascii="Arial" w:hAnsi="Arial" w:cs="Arial"/>
          <w:lang w:val="es-ES"/>
        </w:rPr>
        <w:t xml:space="preserve"> George Mason </w:t>
      </w:r>
      <w:proofErr w:type="spellStart"/>
      <w:r w:rsidRPr="00074691">
        <w:rPr>
          <w:rFonts w:ascii="Arial" w:hAnsi="Arial" w:cs="Arial"/>
          <w:lang w:val="es-ES"/>
        </w:rPr>
        <w:t>University</w:t>
      </w:r>
      <w:proofErr w:type="spellEnd"/>
      <w:r w:rsidRPr="00074691">
        <w:rPr>
          <w:rFonts w:ascii="Arial" w:hAnsi="Arial" w:cs="Arial"/>
          <w:lang w:val="es-ES"/>
        </w:rPr>
        <w:t>, Washington, Estados Unidos de América.</w:t>
      </w:r>
    </w:p>
    <w:p w14:paraId="12BAAF8B" w14:textId="4A0DE703" w:rsidR="002A2B2B" w:rsidRPr="00074691" w:rsidRDefault="002A2B2B" w:rsidP="00074691">
      <w:pPr>
        <w:jc w:val="both"/>
        <w:rPr>
          <w:rFonts w:ascii="Arial" w:hAnsi="Arial" w:cs="Arial"/>
          <w:lang w:val="es-ES"/>
        </w:rPr>
      </w:pPr>
      <w:r w:rsidRPr="00074691">
        <w:rPr>
          <w:rFonts w:ascii="Arial" w:hAnsi="Arial" w:cs="Arial"/>
          <w:lang w:val="es-ES"/>
        </w:rPr>
        <w:t xml:space="preserve">Propiedad intelectual, derechos y transferencia de tecnología. Michigan </w:t>
      </w:r>
      <w:proofErr w:type="spellStart"/>
      <w:r w:rsidRPr="00074691">
        <w:rPr>
          <w:rFonts w:ascii="Arial" w:hAnsi="Arial" w:cs="Arial"/>
          <w:lang w:val="es-ES"/>
        </w:rPr>
        <w:t>State</w:t>
      </w:r>
      <w:proofErr w:type="spellEnd"/>
      <w:r w:rsidRPr="00074691">
        <w:rPr>
          <w:rFonts w:ascii="Arial" w:hAnsi="Arial" w:cs="Arial"/>
          <w:lang w:val="es-ES"/>
        </w:rPr>
        <w:t xml:space="preserve"> </w:t>
      </w:r>
      <w:proofErr w:type="spellStart"/>
      <w:r w:rsidRPr="00074691">
        <w:rPr>
          <w:rFonts w:ascii="Arial" w:hAnsi="Arial" w:cs="Arial"/>
          <w:lang w:val="es-ES"/>
        </w:rPr>
        <w:t>Unive</w:t>
      </w:r>
      <w:r w:rsidR="00531004">
        <w:rPr>
          <w:rFonts w:ascii="Arial" w:hAnsi="Arial" w:cs="Arial"/>
          <w:lang w:val="es-ES"/>
        </w:rPr>
        <w:t>rsi</w:t>
      </w:r>
      <w:r w:rsidRPr="00074691">
        <w:rPr>
          <w:rFonts w:ascii="Arial" w:hAnsi="Arial" w:cs="Arial"/>
          <w:lang w:val="es-ES"/>
        </w:rPr>
        <w:t>ty</w:t>
      </w:r>
      <w:proofErr w:type="spellEnd"/>
      <w:r w:rsidRPr="00074691">
        <w:rPr>
          <w:rFonts w:ascii="Arial" w:hAnsi="Arial" w:cs="Arial"/>
          <w:lang w:val="es-ES"/>
        </w:rPr>
        <w:t>, Estados Unidos de América.</w:t>
      </w:r>
    </w:p>
    <w:p w14:paraId="7B0EB0D1" w14:textId="698E5E50" w:rsidR="002A2B2B" w:rsidRPr="00074691" w:rsidRDefault="002A2B2B" w:rsidP="00074691">
      <w:pPr>
        <w:jc w:val="both"/>
        <w:rPr>
          <w:rFonts w:ascii="Arial" w:hAnsi="Arial" w:cs="Arial"/>
          <w:lang w:val="es-ES"/>
        </w:rPr>
      </w:pPr>
      <w:r w:rsidRPr="00074691">
        <w:rPr>
          <w:rFonts w:ascii="Arial" w:hAnsi="Arial" w:cs="Arial"/>
          <w:lang w:val="es-ES"/>
        </w:rPr>
        <w:t>Derechos de propiedad intelectual, Organización Mundial para la Propiedad Intelectual</w:t>
      </w:r>
      <w:r w:rsidR="00074691">
        <w:rPr>
          <w:rFonts w:ascii="Arial" w:hAnsi="Arial" w:cs="Arial"/>
          <w:lang w:val="es-ES"/>
        </w:rPr>
        <w:t xml:space="preserve"> (OMPI).</w:t>
      </w:r>
    </w:p>
    <w:p w14:paraId="760C5945" w14:textId="28134A89" w:rsidR="002A2B2B" w:rsidRPr="00074691" w:rsidRDefault="002A2B2B" w:rsidP="00074691">
      <w:pPr>
        <w:jc w:val="both"/>
        <w:rPr>
          <w:rFonts w:ascii="Arial" w:hAnsi="Arial" w:cs="Arial"/>
          <w:lang w:val="es-ES"/>
        </w:rPr>
      </w:pPr>
      <w:r w:rsidRPr="00074691">
        <w:rPr>
          <w:rFonts w:ascii="Arial" w:hAnsi="Arial" w:cs="Arial"/>
          <w:lang w:val="es-ES"/>
        </w:rPr>
        <w:t>Derecho Público y relaciones internacionales</w:t>
      </w:r>
      <w:r w:rsidR="00531004">
        <w:rPr>
          <w:rFonts w:ascii="Arial" w:hAnsi="Arial" w:cs="Arial"/>
          <w:lang w:val="es-ES"/>
        </w:rPr>
        <w:t>,</w:t>
      </w:r>
      <w:r w:rsidRPr="00074691">
        <w:rPr>
          <w:rFonts w:ascii="Arial" w:hAnsi="Arial" w:cs="Arial"/>
          <w:lang w:val="es-ES"/>
        </w:rPr>
        <w:t xml:space="preserve"> </w:t>
      </w:r>
      <w:proofErr w:type="spellStart"/>
      <w:r w:rsidRPr="00074691">
        <w:rPr>
          <w:rFonts w:ascii="Arial" w:hAnsi="Arial" w:cs="Arial"/>
          <w:lang w:val="es-ES"/>
        </w:rPr>
        <w:t>Aristoteles</w:t>
      </w:r>
      <w:proofErr w:type="spellEnd"/>
      <w:r w:rsidRPr="00074691">
        <w:rPr>
          <w:rFonts w:ascii="Arial" w:hAnsi="Arial" w:cs="Arial"/>
          <w:lang w:val="es-ES"/>
        </w:rPr>
        <w:t xml:space="preserve"> </w:t>
      </w:r>
      <w:proofErr w:type="spellStart"/>
      <w:r w:rsidRPr="00074691">
        <w:rPr>
          <w:rFonts w:ascii="Arial" w:hAnsi="Arial" w:cs="Arial"/>
          <w:lang w:val="es-ES"/>
        </w:rPr>
        <w:t>University</w:t>
      </w:r>
      <w:proofErr w:type="spellEnd"/>
      <w:r w:rsidRPr="00074691">
        <w:rPr>
          <w:rFonts w:ascii="Arial" w:hAnsi="Arial" w:cs="Arial"/>
          <w:lang w:val="es-ES"/>
        </w:rPr>
        <w:t xml:space="preserve">. </w:t>
      </w:r>
      <w:proofErr w:type="spellStart"/>
      <w:r w:rsidRPr="00074691">
        <w:rPr>
          <w:rFonts w:ascii="Arial" w:hAnsi="Arial" w:cs="Arial"/>
          <w:lang w:val="es-ES"/>
        </w:rPr>
        <w:t>Thessaloniki</w:t>
      </w:r>
      <w:proofErr w:type="spellEnd"/>
      <w:r w:rsidRPr="00074691">
        <w:rPr>
          <w:rFonts w:ascii="Arial" w:hAnsi="Arial" w:cs="Arial"/>
          <w:lang w:val="es-ES"/>
        </w:rPr>
        <w:t>, Grecia.</w:t>
      </w:r>
    </w:p>
    <w:p w14:paraId="54BC6E7A" w14:textId="0803F027" w:rsidR="00407F2F" w:rsidRPr="00074691" w:rsidRDefault="002A2B2B" w:rsidP="00074691">
      <w:pPr>
        <w:jc w:val="both"/>
        <w:rPr>
          <w:rFonts w:ascii="Arial" w:hAnsi="Arial" w:cs="Arial"/>
          <w:lang w:val="es-ES"/>
        </w:rPr>
      </w:pPr>
      <w:r w:rsidRPr="00074691">
        <w:rPr>
          <w:rFonts w:ascii="Arial" w:hAnsi="Arial" w:cs="Arial"/>
          <w:lang w:val="es-ES"/>
        </w:rPr>
        <w:t>Formación varia en Didáctica Universitaria, Derechos Humanos, Derecho Comunitario, Derecho Constitucional, Derecho Educativo</w:t>
      </w:r>
      <w:r w:rsidR="00074691">
        <w:rPr>
          <w:rFonts w:ascii="Arial" w:hAnsi="Arial" w:cs="Arial"/>
          <w:lang w:val="es-ES"/>
        </w:rPr>
        <w:t>, Ética Profesional,</w:t>
      </w:r>
      <w:r w:rsidRPr="00074691">
        <w:rPr>
          <w:rFonts w:ascii="Arial" w:hAnsi="Arial" w:cs="Arial"/>
          <w:lang w:val="es-ES"/>
        </w:rPr>
        <w:t xml:space="preserve"> Educación</w:t>
      </w:r>
      <w:r w:rsidR="00074691">
        <w:rPr>
          <w:rFonts w:ascii="Arial" w:hAnsi="Arial" w:cs="Arial"/>
          <w:lang w:val="es-ES"/>
        </w:rPr>
        <w:t xml:space="preserve">, Administración Educativa, </w:t>
      </w:r>
      <w:r w:rsidRPr="00074691">
        <w:rPr>
          <w:rFonts w:ascii="Arial" w:hAnsi="Arial" w:cs="Arial"/>
          <w:lang w:val="es-ES"/>
        </w:rPr>
        <w:t>e investigación universitaria.</w:t>
      </w:r>
    </w:p>
    <w:p w14:paraId="042CC875" w14:textId="030F5061" w:rsidR="002A2B2B" w:rsidRPr="00074691" w:rsidRDefault="002A2B2B" w:rsidP="00074691">
      <w:pPr>
        <w:jc w:val="both"/>
        <w:rPr>
          <w:rFonts w:ascii="Arial" w:hAnsi="Arial" w:cs="Arial"/>
          <w:lang w:val="es-ES"/>
        </w:rPr>
      </w:pPr>
      <w:r w:rsidRPr="00074691">
        <w:rPr>
          <w:rFonts w:ascii="Arial" w:hAnsi="Arial" w:cs="Arial"/>
          <w:lang w:val="es-ES"/>
        </w:rPr>
        <w:t>Becado por la OEA, Fundación para la C</w:t>
      </w:r>
      <w:r w:rsidR="00531004">
        <w:rPr>
          <w:rFonts w:ascii="Arial" w:hAnsi="Arial" w:cs="Arial"/>
          <w:lang w:val="es-ES"/>
        </w:rPr>
        <w:t>o</w:t>
      </w:r>
      <w:r w:rsidRPr="00074691">
        <w:rPr>
          <w:rFonts w:ascii="Arial" w:hAnsi="Arial" w:cs="Arial"/>
          <w:lang w:val="es-ES"/>
        </w:rPr>
        <w:t>operación Costa Rica</w:t>
      </w:r>
      <w:r w:rsidR="00531004">
        <w:rPr>
          <w:rFonts w:ascii="Arial" w:hAnsi="Arial" w:cs="Arial"/>
          <w:lang w:val="es-ES"/>
        </w:rPr>
        <w:t xml:space="preserve"> -</w:t>
      </w:r>
      <w:r w:rsidRPr="00074691">
        <w:rPr>
          <w:rFonts w:ascii="Arial" w:hAnsi="Arial" w:cs="Arial"/>
          <w:lang w:val="es-ES"/>
        </w:rPr>
        <w:t xml:space="preserve"> Estados Unidos de América (CRUSA), </w:t>
      </w:r>
      <w:proofErr w:type="spellStart"/>
      <w:r w:rsidRPr="00074691">
        <w:rPr>
          <w:rFonts w:ascii="Arial" w:hAnsi="Arial" w:cs="Arial"/>
          <w:lang w:val="es-ES"/>
        </w:rPr>
        <w:t>Institute</w:t>
      </w:r>
      <w:proofErr w:type="spellEnd"/>
      <w:r w:rsidRPr="00074691">
        <w:rPr>
          <w:rFonts w:ascii="Arial" w:hAnsi="Arial" w:cs="Arial"/>
          <w:lang w:val="es-ES"/>
        </w:rPr>
        <w:t xml:space="preserve"> </w:t>
      </w:r>
      <w:proofErr w:type="spellStart"/>
      <w:r w:rsidRPr="00074691">
        <w:rPr>
          <w:rFonts w:ascii="Arial" w:hAnsi="Arial" w:cs="Arial"/>
          <w:lang w:val="es-ES"/>
        </w:rPr>
        <w:t>of</w:t>
      </w:r>
      <w:proofErr w:type="spellEnd"/>
      <w:r w:rsidRPr="00074691">
        <w:rPr>
          <w:rFonts w:ascii="Arial" w:hAnsi="Arial" w:cs="Arial"/>
          <w:lang w:val="es-ES"/>
        </w:rPr>
        <w:t xml:space="preserve"> International </w:t>
      </w:r>
      <w:proofErr w:type="spellStart"/>
      <w:r w:rsidRPr="00074691">
        <w:rPr>
          <w:rFonts w:ascii="Arial" w:hAnsi="Arial" w:cs="Arial"/>
          <w:lang w:val="es-ES"/>
        </w:rPr>
        <w:t>Public</w:t>
      </w:r>
      <w:proofErr w:type="spellEnd"/>
      <w:r w:rsidRPr="00074691">
        <w:rPr>
          <w:rFonts w:ascii="Arial" w:hAnsi="Arial" w:cs="Arial"/>
          <w:lang w:val="es-ES"/>
        </w:rPr>
        <w:t xml:space="preserve"> </w:t>
      </w:r>
      <w:proofErr w:type="spellStart"/>
      <w:r w:rsidRPr="00074691">
        <w:rPr>
          <w:rFonts w:ascii="Arial" w:hAnsi="Arial" w:cs="Arial"/>
          <w:lang w:val="es-ES"/>
        </w:rPr>
        <w:t>Law</w:t>
      </w:r>
      <w:proofErr w:type="spellEnd"/>
      <w:r w:rsidRPr="00074691">
        <w:rPr>
          <w:rFonts w:ascii="Arial" w:hAnsi="Arial" w:cs="Arial"/>
          <w:lang w:val="es-ES"/>
        </w:rPr>
        <w:t xml:space="preserve"> and International </w:t>
      </w:r>
      <w:proofErr w:type="spellStart"/>
      <w:r w:rsidRPr="00074691">
        <w:rPr>
          <w:rFonts w:ascii="Arial" w:hAnsi="Arial" w:cs="Arial"/>
          <w:lang w:val="es-ES"/>
        </w:rPr>
        <w:lastRenderedPageBreak/>
        <w:t>Relations</w:t>
      </w:r>
      <w:proofErr w:type="spellEnd"/>
      <w:r w:rsidRPr="00074691">
        <w:rPr>
          <w:rFonts w:ascii="Arial" w:hAnsi="Arial" w:cs="Arial"/>
          <w:lang w:val="es-ES"/>
        </w:rPr>
        <w:t xml:space="preserve">, </w:t>
      </w:r>
      <w:proofErr w:type="spellStart"/>
      <w:r w:rsidRPr="00074691">
        <w:rPr>
          <w:rFonts w:ascii="Arial" w:hAnsi="Arial" w:cs="Arial"/>
          <w:lang w:val="es-ES"/>
        </w:rPr>
        <w:t>Aristoteles</w:t>
      </w:r>
      <w:proofErr w:type="spellEnd"/>
      <w:r w:rsidRPr="00074691">
        <w:rPr>
          <w:rFonts w:ascii="Arial" w:hAnsi="Arial" w:cs="Arial"/>
          <w:lang w:val="es-ES"/>
        </w:rPr>
        <w:t xml:space="preserve"> </w:t>
      </w:r>
      <w:proofErr w:type="spellStart"/>
      <w:r w:rsidRPr="00074691">
        <w:rPr>
          <w:rFonts w:ascii="Arial" w:hAnsi="Arial" w:cs="Arial"/>
          <w:lang w:val="es-ES"/>
        </w:rPr>
        <w:t>University</w:t>
      </w:r>
      <w:proofErr w:type="spellEnd"/>
      <w:r w:rsidRPr="00074691">
        <w:rPr>
          <w:rFonts w:ascii="Arial" w:hAnsi="Arial" w:cs="Arial"/>
          <w:lang w:val="es-ES"/>
        </w:rPr>
        <w:t xml:space="preserve">, Grecia, Agencia Española de Cooperación Iberoamericana, Universidad Nacional e Indiana </w:t>
      </w:r>
      <w:proofErr w:type="spellStart"/>
      <w:r w:rsidRPr="00074691">
        <w:rPr>
          <w:rFonts w:ascii="Arial" w:hAnsi="Arial" w:cs="Arial"/>
          <w:lang w:val="es-ES"/>
        </w:rPr>
        <w:t>University</w:t>
      </w:r>
      <w:proofErr w:type="spellEnd"/>
      <w:r w:rsidRPr="00074691">
        <w:rPr>
          <w:rFonts w:ascii="Arial" w:hAnsi="Arial" w:cs="Arial"/>
          <w:lang w:val="es-ES"/>
        </w:rPr>
        <w:t xml:space="preserve"> </w:t>
      </w:r>
      <w:proofErr w:type="spellStart"/>
      <w:r w:rsidRPr="00074691">
        <w:rPr>
          <w:rFonts w:ascii="Arial" w:hAnsi="Arial" w:cs="Arial"/>
          <w:lang w:val="es-ES"/>
        </w:rPr>
        <w:t>of</w:t>
      </w:r>
      <w:proofErr w:type="spellEnd"/>
      <w:r w:rsidRPr="00074691">
        <w:rPr>
          <w:rFonts w:ascii="Arial" w:hAnsi="Arial" w:cs="Arial"/>
          <w:lang w:val="es-ES"/>
        </w:rPr>
        <w:t xml:space="preserve"> Pennsylvania, Estados Unidos.</w:t>
      </w:r>
    </w:p>
    <w:p w14:paraId="4CD8AA3F" w14:textId="77777777" w:rsidR="00835958" w:rsidRDefault="002A2B2B" w:rsidP="00074691">
      <w:pPr>
        <w:jc w:val="both"/>
        <w:rPr>
          <w:rFonts w:ascii="Arial" w:hAnsi="Arial" w:cs="Arial"/>
          <w:lang w:val="es-ES"/>
        </w:rPr>
      </w:pPr>
      <w:r w:rsidRPr="00835958">
        <w:rPr>
          <w:rFonts w:ascii="Arial" w:hAnsi="Arial" w:cs="Arial"/>
          <w:b/>
          <w:bCs/>
          <w:lang w:val="es-ES"/>
        </w:rPr>
        <w:t>Experiencia profesiona</w:t>
      </w:r>
      <w:r w:rsidR="006D7092" w:rsidRPr="00835958">
        <w:rPr>
          <w:rFonts w:ascii="Arial" w:hAnsi="Arial" w:cs="Arial"/>
          <w:b/>
          <w:bCs/>
          <w:lang w:val="es-ES"/>
        </w:rPr>
        <w:t>l:</w:t>
      </w:r>
      <w:r w:rsidRPr="00074691">
        <w:rPr>
          <w:rFonts w:ascii="Arial" w:hAnsi="Arial" w:cs="Arial"/>
          <w:lang w:val="es-ES"/>
        </w:rPr>
        <w:t xml:space="preserve"> </w:t>
      </w:r>
    </w:p>
    <w:p w14:paraId="2D2C8237" w14:textId="77777777" w:rsidR="00835958" w:rsidRDefault="00835958" w:rsidP="00074691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J</w:t>
      </w:r>
      <w:r w:rsidR="002A2B2B" w:rsidRPr="00074691">
        <w:rPr>
          <w:rFonts w:ascii="Arial" w:hAnsi="Arial" w:cs="Arial"/>
          <w:lang w:val="es-ES"/>
        </w:rPr>
        <w:t>uez de la Corte Suprema de Justicia</w:t>
      </w:r>
      <w:r>
        <w:rPr>
          <w:rFonts w:ascii="Arial" w:hAnsi="Arial" w:cs="Arial"/>
          <w:lang w:val="es-ES"/>
        </w:rPr>
        <w:t>.</w:t>
      </w:r>
    </w:p>
    <w:p w14:paraId="5F8FA63B" w14:textId="77777777" w:rsidR="00835958" w:rsidRDefault="002A2B2B" w:rsidP="00074691">
      <w:pPr>
        <w:jc w:val="both"/>
        <w:rPr>
          <w:rFonts w:ascii="Arial" w:hAnsi="Arial" w:cs="Arial"/>
          <w:lang w:val="es-ES"/>
        </w:rPr>
      </w:pPr>
      <w:r w:rsidRPr="00074691">
        <w:rPr>
          <w:rFonts w:ascii="Arial" w:hAnsi="Arial" w:cs="Arial"/>
          <w:lang w:val="es-ES"/>
        </w:rPr>
        <w:t>Jefe del Departamento Legal del Servicio Nacional de Aguas Subterráneas, Riego y Avenamiento (SENARA)</w:t>
      </w:r>
      <w:r w:rsidR="00297FBD" w:rsidRPr="00074691">
        <w:rPr>
          <w:rFonts w:ascii="Arial" w:hAnsi="Arial" w:cs="Arial"/>
          <w:lang w:val="es-ES"/>
        </w:rPr>
        <w:t xml:space="preserve"> y asesor jurídico de</w:t>
      </w:r>
      <w:r w:rsidR="00074691">
        <w:rPr>
          <w:rFonts w:ascii="Arial" w:hAnsi="Arial" w:cs="Arial"/>
          <w:lang w:val="es-ES"/>
        </w:rPr>
        <w:t xml:space="preserve"> su</w:t>
      </w:r>
      <w:r w:rsidR="00297FBD" w:rsidRPr="00074691">
        <w:rPr>
          <w:rFonts w:ascii="Arial" w:hAnsi="Arial" w:cs="Arial"/>
          <w:lang w:val="es-ES"/>
        </w:rPr>
        <w:t xml:space="preserve"> Junta Directiva</w:t>
      </w:r>
      <w:r w:rsidR="00835958">
        <w:rPr>
          <w:rFonts w:ascii="Arial" w:hAnsi="Arial" w:cs="Arial"/>
          <w:lang w:val="es-ES"/>
        </w:rPr>
        <w:t>.</w:t>
      </w:r>
      <w:r w:rsidRPr="00074691">
        <w:rPr>
          <w:rFonts w:ascii="Arial" w:hAnsi="Arial" w:cs="Arial"/>
          <w:lang w:val="es-ES"/>
        </w:rPr>
        <w:t xml:space="preserve"> </w:t>
      </w:r>
    </w:p>
    <w:p w14:paraId="5476DC3B" w14:textId="77777777" w:rsidR="00835958" w:rsidRDefault="00297FBD" w:rsidP="00074691">
      <w:pPr>
        <w:jc w:val="both"/>
        <w:rPr>
          <w:rFonts w:ascii="Arial" w:hAnsi="Arial" w:cs="Arial"/>
          <w:lang w:val="es-ES"/>
        </w:rPr>
      </w:pPr>
      <w:r w:rsidRPr="00074691">
        <w:rPr>
          <w:rFonts w:ascii="Arial" w:hAnsi="Arial" w:cs="Arial"/>
          <w:lang w:val="es-ES"/>
        </w:rPr>
        <w:t>Director Jurídico del Banco Popular y de Desarrollo Comunal</w:t>
      </w:r>
      <w:r w:rsidR="00835958">
        <w:rPr>
          <w:rFonts w:ascii="Arial" w:hAnsi="Arial" w:cs="Arial"/>
          <w:lang w:val="es-ES"/>
        </w:rPr>
        <w:t>.</w:t>
      </w:r>
      <w:r w:rsidRPr="00074691">
        <w:rPr>
          <w:rFonts w:ascii="Arial" w:hAnsi="Arial" w:cs="Arial"/>
          <w:lang w:val="es-ES"/>
        </w:rPr>
        <w:t xml:space="preserve"> </w:t>
      </w:r>
    </w:p>
    <w:p w14:paraId="4702D6AC" w14:textId="0B923283" w:rsidR="00835958" w:rsidRDefault="00835958" w:rsidP="00074691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</w:t>
      </w:r>
      <w:r w:rsidR="00297FBD" w:rsidRPr="00074691">
        <w:rPr>
          <w:rFonts w:ascii="Arial" w:hAnsi="Arial" w:cs="Arial"/>
          <w:lang w:val="es-ES"/>
        </w:rPr>
        <w:t xml:space="preserve">bogado externo del Banco Crédito Agrícola de Cartago, </w:t>
      </w:r>
      <w:r>
        <w:rPr>
          <w:rFonts w:ascii="Arial" w:hAnsi="Arial" w:cs="Arial"/>
          <w:lang w:val="es-ES"/>
        </w:rPr>
        <w:t xml:space="preserve">de la </w:t>
      </w:r>
      <w:r w:rsidR="00297FBD" w:rsidRPr="00074691">
        <w:rPr>
          <w:rFonts w:ascii="Arial" w:hAnsi="Arial" w:cs="Arial"/>
          <w:lang w:val="es-ES"/>
        </w:rPr>
        <w:t xml:space="preserve">Dirección de Desarrollo y Asignaciones Familiares, </w:t>
      </w:r>
      <w:r>
        <w:rPr>
          <w:rFonts w:ascii="Arial" w:hAnsi="Arial" w:cs="Arial"/>
          <w:lang w:val="es-ES"/>
        </w:rPr>
        <w:t xml:space="preserve">de la </w:t>
      </w:r>
      <w:r w:rsidR="00297FBD" w:rsidRPr="00074691">
        <w:rPr>
          <w:rFonts w:ascii="Arial" w:hAnsi="Arial" w:cs="Arial"/>
          <w:lang w:val="es-ES"/>
        </w:rPr>
        <w:t xml:space="preserve">Caja Costarricense del Seguro Social, </w:t>
      </w:r>
      <w:r>
        <w:rPr>
          <w:rFonts w:ascii="Arial" w:hAnsi="Arial" w:cs="Arial"/>
          <w:lang w:val="es-ES"/>
        </w:rPr>
        <w:t xml:space="preserve">del </w:t>
      </w:r>
      <w:r w:rsidR="00297FBD" w:rsidRPr="00074691">
        <w:rPr>
          <w:rFonts w:ascii="Arial" w:hAnsi="Arial" w:cs="Arial"/>
          <w:lang w:val="es-ES"/>
        </w:rPr>
        <w:t xml:space="preserve">Instituto Mixto de Ayuda Social (IMAS), </w:t>
      </w:r>
      <w:r>
        <w:rPr>
          <w:rFonts w:ascii="Arial" w:hAnsi="Arial" w:cs="Arial"/>
          <w:lang w:val="es-ES"/>
        </w:rPr>
        <w:t xml:space="preserve">del </w:t>
      </w:r>
      <w:r w:rsidR="00297FBD" w:rsidRPr="00074691">
        <w:rPr>
          <w:rFonts w:ascii="Arial" w:hAnsi="Arial" w:cs="Arial"/>
          <w:lang w:val="es-ES"/>
        </w:rPr>
        <w:t>Instituto Nacional de Vivienda y Urbanismo</w:t>
      </w:r>
      <w:r w:rsidR="00074691">
        <w:rPr>
          <w:rFonts w:ascii="Arial" w:hAnsi="Arial" w:cs="Arial"/>
          <w:lang w:val="es-ES"/>
        </w:rPr>
        <w:t xml:space="preserve"> (INVU)</w:t>
      </w:r>
      <w:r w:rsidR="00531004">
        <w:rPr>
          <w:rFonts w:ascii="Arial" w:hAnsi="Arial" w:cs="Arial"/>
          <w:lang w:val="es-ES"/>
        </w:rPr>
        <w:t xml:space="preserve"> y</w:t>
      </w:r>
      <w:r w:rsidR="00297FBD" w:rsidRPr="00074691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de la </w:t>
      </w:r>
      <w:r w:rsidR="00297FBD" w:rsidRPr="00074691">
        <w:rPr>
          <w:rFonts w:ascii="Arial" w:hAnsi="Arial" w:cs="Arial"/>
          <w:lang w:val="es-ES"/>
        </w:rPr>
        <w:t xml:space="preserve">Municipalidad de San Rafael de Heredia, </w:t>
      </w:r>
    </w:p>
    <w:p w14:paraId="26682660" w14:textId="77777777" w:rsidR="00835958" w:rsidRDefault="00074691" w:rsidP="00074691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</w:t>
      </w:r>
      <w:r w:rsidR="00297FBD" w:rsidRPr="00074691">
        <w:rPr>
          <w:rFonts w:ascii="Arial" w:hAnsi="Arial" w:cs="Arial"/>
          <w:lang w:val="es-ES"/>
        </w:rPr>
        <w:t xml:space="preserve">bogado </w:t>
      </w:r>
      <w:r>
        <w:rPr>
          <w:rFonts w:ascii="Arial" w:hAnsi="Arial" w:cs="Arial"/>
          <w:lang w:val="es-ES"/>
        </w:rPr>
        <w:t>L</w:t>
      </w:r>
      <w:r w:rsidR="00297FBD" w:rsidRPr="00074691">
        <w:rPr>
          <w:rFonts w:ascii="Arial" w:hAnsi="Arial" w:cs="Arial"/>
          <w:lang w:val="es-ES"/>
        </w:rPr>
        <w:t>itigante</w:t>
      </w:r>
      <w:r w:rsidR="00835958">
        <w:rPr>
          <w:rFonts w:ascii="Arial" w:hAnsi="Arial" w:cs="Arial"/>
          <w:lang w:val="es-ES"/>
        </w:rPr>
        <w:t>.</w:t>
      </w:r>
      <w:r w:rsidR="00297FBD" w:rsidRPr="00074691">
        <w:rPr>
          <w:rFonts w:ascii="Arial" w:hAnsi="Arial" w:cs="Arial"/>
          <w:lang w:val="es-ES"/>
        </w:rPr>
        <w:t xml:space="preserve"> </w:t>
      </w:r>
    </w:p>
    <w:p w14:paraId="62649BB2" w14:textId="6738D01D" w:rsidR="00835958" w:rsidRDefault="00297FBD" w:rsidP="00074691">
      <w:pPr>
        <w:jc w:val="both"/>
        <w:rPr>
          <w:rFonts w:ascii="Arial" w:hAnsi="Arial" w:cs="Arial"/>
          <w:lang w:val="es-ES"/>
        </w:rPr>
      </w:pPr>
      <w:r w:rsidRPr="00074691">
        <w:rPr>
          <w:rFonts w:ascii="Arial" w:hAnsi="Arial" w:cs="Arial"/>
          <w:lang w:val="es-ES"/>
        </w:rPr>
        <w:t>Asesor Jurídico de la Universidad Nacional</w:t>
      </w:r>
      <w:r w:rsidR="00531004">
        <w:rPr>
          <w:rFonts w:ascii="Arial" w:hAnsi="Arial" w:cs="Arial"/>
          <w:lang w:val="es-ES"/>
        </w:rPr>
        <w:t xml:space="preserve">. </w:t>
      </w:r>
      <w:r w:rsidR="000873B6">
        <w:rPr>
          <w:rFonts w:ascii="Arial" w:hAnsi="Arial" w:cs="Arial"/>
          <w:lang w:val="es-ES"/>
        </w:rPr>
        <w:t>Asesor d</w:t>
      </w:r>
      <w:r w:rsidRPr="00074691">
        <w:rPr>
          <w:rFonts w:ascii="Arial" w:hAnsi="Arial" w:cs="Arial"/>
          <w:lang w:val="es-ES"/>
        </w:rPr>
        <w:t>e la Rectoría y de la Vicerrectoría Académica</w:t>
      </w:r>
      <w:r w:rsidR="000873B6">
        <w:rPr>
          <w:rFonts w:ascii="Arial" w:hAnsi="Arial" w:cs="Arial"/>
          <w:lang w:val="es-ES"/>
        </w:rPr>
        <w:t>.</w:t>
      </w:r>
      <w:r w:rsidRPr="00074691">
        <w:rPr>
          <w:rFonts w:ascii="Arial" w:hAnsi="Arial" w:cs="Arial"/>
          <w:lang w:val="es-ES"/>
        </w:rPr>
        <w:t xml:space="preserve"> </w:t>
      </w:r>
    </w:p>
    <w:p w14:paraId="1181995B" w14:textId="77777777" w:rsidR="00835958" w:rsidRDefault="00297FBD" w:rsidP="00074691">
      <w:pPr>
        <w:jc w:val="both"/>
        <w:rPr>
          <w:rFonts w:ascii="Arial" w:hAnsi="Arial" w:cs="Arial"/>
          <w:lang w:val="es-ES"/>
        </w:rPr>
      </w:pPr>
      <w:r w:rsidRPr="00074691">
        <w:rPr>
          <w:rFonts w:ascii="Arial" w:hAnsi="Arial" w:cs="Arial"/>
          <w:lang w:val="es-ES"/>
        </w:rPr>
        <w:t xml:space="preserve">Presidente </w:t>
      </w:r>
      <w:r w:rsidR="006D7092" w:rsidRPr="00074691">
        <w:rPr>
          <w:rFonts w:ascii="Arial" w:hAnsi="Arial" w:cs="Arial"/>
          <w:lang w:val="es-ES"/>
        </w:rPr>
        <w:t>del</w:t>
      </w:r>
      <w:r w:rsidRPr="00074691">
        <w:rPr>
          <w:rFonts w:ascii="Arial" w:hAnsi="Arial" w:cs="Arial"/>
          <w:lang w:val="es-ES"/>
        </w:rPr>
        <w:t xml:space="preserve"> Tribunal Universitario de Apelaciones</w:t>
      </w:r>
      <w:r w:rsidR="00835958">
        <w:rPr>
          <w:rFonts w:ascii="Arial" w:hAnsi="Arial" w:cs="Arial"/>
          <w:lang w:val="es-ES"/>
        </w:rPr>
        <w:t>.</w:t>
      </w:r>
      <w:r w:rsidRPr="00074691">
        <w:rPr>
          <w:rFonts w:ascii="Arial" w:hAnsi="Arial" w:cs="Arial"/>
          <w:lang w:val="es-ES"/>
        </w:rPr>
        <w:t xml:space="preserve"> </w:t>
      </w:r>
    </w:p>
    <w:p w14:paraId="047E0FBD" w14:textId="2BDE7D81" w:rsidR="002A2B2B" w:rsidRDefault="00297FBD" w:rsidP="00074691">
      <w:pPr>
        <w:jc w:val="both"/>
        <w:rPr>
          <w:rFonts w:ascii="Arial" w:hAnsi="Arial" w:cs="Arial"/>
          <w:lang w:val="es-ES"/>
        </w:rPr>
      </w:pPr>
      <w:r w:rsidRPr="00074691">
        <w:rPr>
          <w:rFonts w:ascii="Arial" w:hAnsi="Arial" w:cs="Arial"/>
          <w:lang w:val="es-ES"/>
        </w:rPr>
        <w:t>Miembro del Consejo Nacional de Enseñanza Superior Universitaria Privada (CONESUP).</w:t>
      </w:r>
    </w:p>
    <w:p w14:paraId="32AABDDC" w14:textId="0B9C5718" w:rsidR="00E3687B" w:rsidRPr="00074691" w:rsidRDefault="00E3687B" w:rsidP="00074691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Miembro del Sistema Nacional de Acreditación de la Educación Superior (SINAES). </w:t>
      </w:r>
    </w:p>
    <w:p w14:paraId="6EEDA6CB" w14:textId="77777777" w:rsidR="00835958" w:rsidRDefault="00297FBD" w:rsidP="00074691">
      <w:pPr>
        <w:jc w:val="both"/>
        <w:rPr>
          <w:rFonts w:ascii="Arial" w:hAnsi="Arial" w:cs="Arial"/>
          <w:lang w:val="es-ES"/>
        </w:rPr>
      </w:pPr>
      <w:r w:rsidRPr="00835958">
        <w:rPr>
          <w:rFonts w:ascii="Arial" w:hAnsi="Arial" w:cs="Arial"/>
          <w:b/>
          <w:bCs/>
          <w:lang w:val="es-ES"/>
        </w:rPr>
        <w:t>Experiencia docente</w:t>
      </w:r>
      <w:r w:rsidR="006D7092" w:rsidRPr="00835958">
        <w:rPr>
          <w:rFonts w:ascii="Arial" w:hAnsi="Arial" w:cs="Arial"/>
          <w:b/>
          <w:bCs/>
          <w:lang w:val="es-ES"/>
        </w:rPr>
        <w:t>:</w:t>
      </w:r>
      <w:r w:rsidRPr="00074691">
        <w:rPr>
          <w:rFonts w:ascii="Arial" w:hAnsi="Arial" w:cs="Arial"/>
          <w:lang w:val="es-ES"/>
        </w:rPr>
        <w:t xml:space="preserve"> </w:t>
      </w:r>
    </w:p>
    <w:p w14:paraId="31E45FEA" w14:textId="2140660E" w:rsidR="00835958" w:rsidRDefault="00835958" w:rsidP="00074691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</w:t>
      </w:r>
      <w:r w:rsidR="00297FBD" w:rsidRPr="00074691">
        <w:rPr>
          <w:rFonts w:ascii="Arial" w:hAnsi="Arial" w:cs="Arial"/>
          <w:lang w:val="es-ES"/>
        </w:rPr>
        <w:t xml:space="preserve">tedrático de la </w:t>
      </w:r>
      <w:r w:rsidR="006D7092" w:rsidRPr="00074691">
        <w:rPr>
          <w:rFonts w:ascii="Arial" w:hAnsi="Arial" w:cs="Arial"/>
          <w:lang w:val="es-ES"/>
        </w:rPr>
        <w:t xml:space="preserve">Facultad de Derecho de la </w:t>
      </w:r>
      <w:r w:rsidR="00297FBD" w:rsidRPr="00074691">
        <w:rPr>
          <w:rFonts w:ascii="Arial" w:hAnsi="Arial" w:cs="Arial"/>
          <w:lang w:val="es-ES"/>
        </w:rPr>
        <w:t>Universidad de Costa Rica y</w:t>
      </w:r>
      <w:r w:rsidR="00074691">
        <w:rPr>
          <w:rFonts w:ascii="Arial" w:hAnsi="Arial" w:cs="Arial"/>
          <w:lang w:val="es-ES"/>
        </w:rPr>
        <w:t>,</w:t>
      </w:r>
      <w:r w:rsidR="00297FBD" w:rsidRPr="00074691">
        <w:rPr>
          <w:rFonts w:ascii="Arial" w:hAnsi="Arial" w:cs="Arial"/>
          <w:lang w:val="es-ES"/>
        </w:rPr>
        <w:t xml:space="preserve"> catedrático de</w:t>
      </w:r>
      <w:r w:rsidR="006D7092" w:rsidRPr="00074691">
        <w:rPr>
          <w:rFonts w:ascii="Arial" w:hAnsi="Arial" w:cs="Arial"/>
          <w:lang w:val="es-ES"/>
        </w:rPr>
        <w:t xml:space="preserve">l Centro de Investigación y Docencia en Educación de </w:t>
      </w:r>
      <w:r w:rsidR="00297FBD" w:rsidRPr="00074691">
        <w:rPr>
          <w:rFonts w:ascii="Arial" w:hAnsi="Arial" w:cs="Arial"/>
          <w:lang w:val="es-ES"/>
        </w:rPr>
        <w:t>la Universidad Naciona</w:t>
      </w:r>
      <w:r>
        <w:rPr>
          <w:rFonts w:ascii="Arial" w:hAnsi="Arial" w:cs="Arial"/>
          <w:lang w:val="es-ES"/>
        </w:rPr>
        <w:t>l.</w:t>
      </w:r>
    </w:p>
    <w:p w14:paraId="481A7E18" w14:textId="31AD3415" w:rsidR="00835958" w:rsidRDefault="00835958" w:rsidP="00074691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I</w:t>
      </w:r>
      <w:r w:rsidR="00297FBD" w:rsidRPr="00074691">
        <w:rPr>
          <w:rFonts w:ascii="Arial" w:hAnsi="Arial" w:cs="Arial"/>
          <w:lang w:val="es-ES"/>
        </w:rPr>
        <w:t>nvestigador</w:t>
      </w:r>
      <w:r w:rsidR="00074691">
        <w:rPr>
          <w:rFonts w:ascii="Arial" w:hAnsi="Arial" w:cs="Arial"/>
          <w:lang w:val="es-ES"/>
        </w:rPr>
        <w:t xml:space="preserve">, </w:t>
      </w:r>
      <w:r w:rsidR="00297FBD" w:rsidRPr="00074691">
        <w:rPr>
          <w:rFonts w:ascii="Arial" w:hAnsi="Arial" w:cs="Arial"/>
          <w:lang w:val="es-ES"/>
        </w:rPr>
        <w:t>extensionist</w:t>
      </w:r>
      <w:r w:rsidR="00074691">
        <w:rPr>
          <w:rFonts w:ascii="Arial" w:hAnsi="Arial" w:cs="Arial"/>
          <w:lang w:val="es-ES"/>
        </w:rPr>
        <w:t>a,</w:t>
      </w:r>
      <w:r w:rsidR="00297FBD" w:rsidRPr="00074691">
        <w:rPr>
          <w:rFonts w:ascii="Arial" w:hAnsi="Arial" w:cs="Arial"/>
          <w:lang w:val="es-ES"/>
        </w:rPr>
        <w:t xml:space="preserve"> miembro de la Comisión Curricular, Comisión Práctica Profesional Supervisada, Comisión de Pruebas de Grado, Comisión de Mejoramiento de la </w:t>
      </w:r>
      <w:r w:rsidRPr="00074691">
        <w:rPr>
          <w:rFonts w:ascii="Arial" w:hAnsi="Arial" w:cs="Arial"/>
          <w:lang w:val="es-ES"/>
        </w:rPr>
        <w:t>Calidad de</w:t>
      </w:r>
      <w:r w:rsidR="00297FBD" w:rsidRPr="00074691">
        <w:rPr>
          <w:rFonts w:ascii="Arial" w:hAnsi="Arial" w:cs="Arial"/>
          <w:lang w:val="es-ES"/>
        </w:rPr>
        <w:t xml:space="preserve"> l</w:t>
      </w:r>
      <w:r w:rsidR="006D7092" w:rsidRPr="00074691">
        <w:rPr>
          <w:rFonts w:ascii="Arial" w:hAnsi="Arial" w:cs="Arial"/>
          <w:lang w:val="es-ES"/>
        </w:rPr>
        <w:t>a División de Educación para el Trabajo</w:t>
      </w:r>
      <w:r>
        <w:rPr>
          <w:rFonts w:ascii="Arial" w:hAnsi="Arial" w:cs="Arial"/>
          <w:lang w:val="es-ES"/>
        </w:rPr>
        <w:t>,</w:t>
      </w:r>
      <w:r w:rsidR="006D7092" w:rsidRPr="00074691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en</w:t>
      </w:r>
      <w:r w:rsidR="006D7092" w:rsidRPr="00074691">
        <w:rPr>
          <w:rFonts w:ascii="Arial" w:hAnsi="Arial" w:cs="Arial"/>
          <w:lang w:val="es-ES"/>
        </w:rPr>
        <w:t xml:space="preserve"> la Universidad Nacional</w:t>
      </w:r>
      <w:r>
        <w:rPr>
          <w:rFonts w:ascii="Arial" w:hAnsi="Arial" w:cs="Arial"/>
          <w:lang w:val="es-ES"/>
        </w:rPr>
        <w:t>.</w:t>
      </w:r>
    </w:p>
    <w:p w14:paraId="27CACF4A" w14:textId="77777777" w:rsidR="00835958" w:rsidRDefault="006D7092" w:rsidP="00074691">
      <w:pPr>
        <w:jc w:val="both"/>
        <w:rPr>
          <w:rFonts w:ascii="Arial" w:hAnsi="Arial" w:cs="Arial"/>
          <w:lang w:val="es-ES"/>
        </w:rPr>
      </w:pPr>
      <w:r w:rsidRPr="00074691">
        <w:rPr>
          <w:rFonts w:ascii="Arial" w:hAnsi="Arial" w:cs="Arial"/>
          <w:lang w:val="es-ES"/>
        </w:rPr>
        <w:t>Colaborador del Instituto de Estudios Interdisciplinarios de la Niñez y la Adolescencia (INEINA) de la Universidad Naciona</w:t>
      </w:r>
      <w:r w:rsidR="00835958">
        <w:rPr>
          <w:rFonts w:ascii="Arial" w:hAnsi="Arial" w:cs="Arial"/>
          <w:lang w:val="es-ES"/>
        </w:rPr>
        <w:t>l.</w:t>
      </w:r>
      <w:r w:rsidR="00297FBD" w:rsidRPr="00074691">
        <w:rPr>
          <w:rFonts w:ascii="Arial" w:hAnsi="Arial" w:cs="Arial"/>
          <w:lang w:val="es-ES"/>
        </w:rPr>
        <w:t xml:space="preserve"> </w:t>
      </w:r>
    </w:p>
    <w:p w14:paraId="36B7A6C1" w14:textId="77777777" w:rsidR="00835958" w:rsidRDefault="00835958" w:rsidP="00074691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</w:t>
      </w:r>
      <w:r w:rsidR="00297FBD" w:rsidRPr="00074691">
        <w:rPr>
          <w:rFonts w:ascii="Arial" w:hAnsi="Arial" w:cs="Arial"/>
          <w:lang w:val="es-ES"/>
        </w:rPr>
        <w:t>iembro de la Asamblea Colegiada Representativa de la Universidad de Costa Rica</w:t>
      </w:r>
      <w:r>
        <w:rPr>
          <w:rFonts w:ascii="Arial" w:hAnsi="Arial" w:cs="Arial"/>
          <w:lang w:val="es-ES"/>
        </w:rPr>
        <w:t xml:space="preserve">. </w:t>
      </w:r>
    </w:p>
    <w:p w14:paraId="5D13DFE2" w14:textId="3A0CBF51" w:rsidR="00835958" w:rsidRDefault="00835958" w:rsidP="00074691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>A</w:t>
      </w:r>
      <w:r w:rsidR="006D7092" w:rsidRPr="00074691">
        <w:rPr>
          <w:rFonts w:ascii="Arial" w:hAnsi="Arial" w:cs="Arial"/>
          <w:lang w:val="es-ES"/>
        </w:rPr>
        <w:t xml:space="preserve">cadémico de la Universidad de Ciencia y Tecnología (ULACIT), </w:t>
      </w:r>
      <w:r>
        <w:rPr>
          <w:rFonts w:ascii="Arial" w:hAnsi="Arial" w:cs="Arial"/>
          <w:lang w:val="es-ES"/>
        </w:rPr>
        <w:t xml:space="preserve">de la </w:t>
      </w:r>
      <w:r w:rsidR="006D7092" w:rsidRPr="00074691">
        <w:rPr>
          <w:rFonts w:ascii="Arial" w:hAnsi="Arial" w:cs="Arial"/>
          <w:lang w:val="es-ES"/>
        </w:rPr>
        <w:t xml:space="preserve">Universidad Latina, </w:t>
      </w:r>
      <w:r>
        <w:rPr>
          <w:rFonts w:ascii="Arial" w:hAnsi="Arial" w:cs="Arial"/>
          <w:lang w:val="es-ES"/>
        </w:rPr>
        <w:t xml:space="preserve">la </w:t>
      </w:r>
      <w:r w:rsidR="006D7092" w:rsidRPr="00074691">
        <w:rPr>
          <w:rFonts w:ascii="Arial" w:hAnsi="Arial" w:cs="Arial"/>
          <w:lang w:val="es-ES"/>
        </w:rPr>
        <w:t xml:space="preserve">Universidad Panamericana, y </w:t>
      </w:r>
      <w:r>
        <w:rPr>
          <w:rFonts w:ascii="Arial" w:hAnsi="Arial" w:cs="Arial"/>
          <w:lang w:val="es-ES"/>
        </w:rPr>
        <w:t xml:space="preserve">el </w:t>
      </w:r>
      <w:r w:rsidR="006D7092" w:rsidRPr="00074691">
        <w:rPr>
          <w:rFonts w:ascii="Arial" w:hAnsi="Arial" w:cs="Arial"/>
          <w:lang w:val="es-ES"/>
        </w:rPr>
        <w:t>Grupo PROE</w:t>
      </w:r>
      <w:r>
        <w:rPr>
          <w:rFonts w:ascii="Arial" w:hAnsi="Arial" w:cs="Arial"/>
          <w:lang w:val="es-ES"/>
        </w:rPr>
        <w:t>.</w:t>
      </w:r>
    </w:p>
    <w:p w14:paraId="2A64D3B7" w14:textId="6F16FBC3" w:rsidR="00757863" w:rsidRDefault="00835958" w:rsidP="00074691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</w:t>
      </w:r>
      <w:r w:rsidR="006D7092" w:rsidRPr="00074691">
        <w:rPr>
          <w:rFonts w:ascii="Arial" w:hAnsi="Arial" w:cs="Arial"/>
          <w:lang w:val="es-ES"/>
        </w:rPr>
        <w:t xml:space="preserve">rofesor invitado de varias universidades extranjeras, entre ellas: Universidad de </w:t>
      </w:r>
      <w:r w:rsidRPr="00074691">
        <w:rPr>
          <w:rFonts w:ascii="Arial" w:hAnsi="Arial" w:cs="Arial"/>
          <w:lang w:val="es-ES"/>
        </w:rPr>
        <w:t>Camagüey</w:t>
      </w:r>
      <w:r w:rsidR="006D7092" w:rsidRPr="00074691">
        <w:rPr>
          <w:rFonts w:ascii="Arial" w:hAnsi="Arial" w:cs="Arial"/>
          <w:lang w:val="es-ES"/>
        </w:rPr>
        <w:t>, Cuba, Universidad de las Tunas, Cuba, Universidad de Granada, España.</w:t>
      </w:r>
    </w:p>
    <w:p w14:paraId="4FC189A3" w14:textId="4A747400" w:rsidR="00E3687B" w:rsidRDefault="00E3687B" w:rsidP="00074691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Tutor, lector y miembro de tribunales examinadores de Derecho y Educación.</w:t>
      </w:r>
    </w:p>
    <w:p w14:paraId="174BE8C5" w14:textId="64A6D3C4" w:rsidR="00757863" w:rsidRPr="00757863" w:rsidRDefault="00757863" w:rsidP="00074691">
      <w:pPr>
        <w:jc w:val="both"/>
        <w:rPr>
          <w:rFonts w:ascii="Arial" w:hAnsi="Arial" w:cs="Arial"/>
          <w:b/>
          <w:bCs/>
          <w:lang w:val="es-ES"/>
        </w:rPr>
      </w:pPr>
      <w:r w:rsidRPr="00757863">
        <w:rPr>
          <w:rFonts w:ascii="Arial" w:hAnsi="Arial" w:cs="Arial"/>
          <w:b/>
          <w:bCs/>
          <w:lang w:val="es-ES"/>
        </w:rPr>
        <w:t>Producción literaria:</w:t>
      </w:r>
    </w:p>
    <w:p w14:paraId="368C45CE" w14:textId="278029FF" w:rsidR="00757863" w:rsidRDefault="00757863" w:rsidP="00074691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Autor de </w:t>
      </w:r>
      <w:r w:rsidR="00E3687B">
        <w:rPr>
          <w:rFonts w:ascii="Arial" w:hAnsi="Arial" w:cs="Arial"/>
          <w:lang w:val="es-ES"/>
        </w:rPr>
        <w:t xml:space="preserve">varios libros y coautor de otros, </w:t>
      </w:r>
      <w:r w:rsidR="006D7092" w:rsidRPr="00074691">
        <w:rPr>
          <w:rFonts w:ascii="Arial" w:hAnsi="Arial" w:cs="Arial"/>
          <w:lang w:val="es-ES"/>
        </w:rPr>
        <w:t xml:space="preserve">artículos especializados en revistas científicas en el área del Derecho Administrativo, Resolución de Conflictos, Educación, </w:t>
      </w:r>
      <w:r w:rsidR="00074691" w:rsidRPr="00074691">
        <w:rPr>
          <w:rFonts w:ascii="Arial" w:hAnsi="Arial" w:cs="Arial"/>
          <w:lang w:val="es-ES"/>
        </w:rPr>
        <w:t xml:space="preserve">Administración Educativa, </w:t>
      </w:r>
      <w:r w:rsidR="006D7092" w:rsidRPr="00074691">
        <w:rPr>
          <w:rFonts w:ascii="Arial" w:hAnsi="Arial" w:cs="Arial"/>
          <w:lang w:val="es-ES"/>
        </w:rPr>
        <w:t>Ética y otros temas relacionados.</w:t>
      </w:r>
      <w:r w:rsidR="00E3687B">
        <w:rPr>
          <w:rFonts w:ascii="Arial" w:hAnsi="Arial" w:cs="Arial"/>
          <w:lang w:val="es-ES"/>
        </w:rPr>
        <w:t xml:space="preserve"> Dentro de estas obras destacan: El deber de hacer de la Administración Pública, Docencia Universitario cómo mejorar su práctica, Análisis del Código Procesal Contencioso Administrativo, Apuntes de Derecho Administrativo y Gestión de Centros Educativos.</w:t>
      </w:r>
    </w:p>
    <w:p w14:paraId="16735B62" w14:textId="77777777" w:rsidR="00757863" w:rsidRDefault="00757863" w:rsidP="00757863">
      <w:pPr>
        <w:jc w:val="both"/>
        <w:rPr>
          <w:rFonts w:ascii="Arial" w:hAnsi="Arial" w:cs="Arial"/>
          <w:lang w:val="es-ES"/>
        </w:rPr>
      </w:pPr>
      <w:r w:rsidRPr="00074691">
        <w:rPr>
          <w:rFonts w:ascii="Arial" w:hAnsi="Arial" w:cs="Arial"/>
          <w:lang w:val="es-ES"/>
        </w:rPr>
        <w:t>Director de la Revista Iberoamericana de Derecho Público y Administrativo</w:t>
      </w:r>
      <w:r>
        <w:rPr>
          <w:rFonts w:ascii="Arial" w:hAnsi="Arial" w:cs="Arial"/>
          <w:lang w:val="es-ES"/>
        </w:rPr>
        <w:t>.</w:t>
      </w:r>
    </w:p>
    <w:p w14:paraId="7D1CC8A2" w14:textId="7AD7E5AA" w:rsidR="00757863" w:rsidRPr="00074691" w:rsidRDefault="00757863" w:rsidP="00757863">
      <w:pPr>
        <w:jc w:val="both"/>
        <w:rPr>
          <w:rFonts w:ascii="Arial" w:hAnsi="Arial" w:cs="Arial"/>
          <w:lang w:val="es-ES"/>
        </w:rPr>
      </w:pPr>
      <w:r w:rsidRPr="00074691">
        <w:rPr>
          <w:rFonts w:ascii="Arial" w:hAnsi="Arial" w:cs="Arial"/>
          <w:lang w:val="es-ES"/>
        </w:rPr>
        <w:t>Miembro del Consejo Editorial ISOLMA y de la Editorial Jurídica Continental.</w:t>
      </w:r>
    </w:p>
    <w:p w14:paraId="19931EEE" w14:textId="03FDD757" w:rsidR="006D7092" w:rsidRPr="00074691" w:rsidRDefault="006D7092" w:rsidP="00074691">
      <w:pPr>
        <w:jc w:val="both"/>
        <w:rPr>
          <w:rFonts w:ascii="Arial" w:hAnsi="Arial" w:cs="Arial"/>
          <w:lang w:val="es-ES"/>
        </w:rPr>
      </w:pPr>
      <w:r w:rsidRPr="00074691">
        <w:rPr>
          <w:rFonts w:ascii="Arial" w:hAnsi="Arial" w:cs="Arial"/>
          <w:lang w:val="es-ES"/>
        </w:rPr>
        <w:t>Expositor nacional e internacional en congresos,</w:t>
      </w:r>
      <w:r w:rsidR="00074691" w:rsidRPr="00074691">
        <w:rPr>
          <w:rFonts w:ascii="Arial" w:hAnsi="Arial" w:cs="Arial"/>
          <w:lang w:val="es-ES"/>
        </w:rPr>
        <w:t xml:space="preserve"> seminarios,</w:t>
      </w:r>
      <w:r w:rsidRPr="00074691">
        <w:rPr>
          <w:rFonts w:ascii="Arial" w:hAnsi="Arial" w:cs="Arial"/>
          <w:lang w:val="es-ES"/>
        </w:rPr>
        <w:t xml:space="preserve"> coloquios, charlas, mesas redondas y cursos en las áreas de su especialidad.</w:t>
      </w:r>
      <w:r w:rsidR="00074691" w:rsidRPr="00074691">
        <w:rPr>
          <w:rFonts w:ascii="Arial" w:hAnsi="Arial" w:cs="Arial"/>
          <w:lang w:val="es-ES"/>
        </w:rPr>
        <w:t xml:space="preserve"> </w:t>
      </w:r>
    </w:p>
    <w:sectPr w:rsidR="006D7092" w:rsidRPr="000746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2F"/>
    <w:rsid w:val="00074691"/>
    <w:rsid w:val="000873B6"/>
    <w:rsid w:val="00297FBD"/>
    <w:rsid w:val="002A2B2B"/>
    <w:rsid w:val="00381E2A"/>
    <w:rsid w:val="00407F2F"/>
    <w:rsid w:val="00531004"/>
    <w:rsid w:val="005C597E"/>
    <w:rsid w:val="006D7092"/>
    <w:rsid w:val="00757863"/>
    <w:rsid w:val="00835958"/>
    <w:rsid w:val="00D6704E"/>
    <w:rsid w:val="00E3687B"/>
    <w:rsid w:val="00F8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8680"/>
  <w15:chartTrackingRefBased/>
  <w15:docId w15:val="{816CFEC1-AA6A-4CE3-9CEF-BA0EA877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7F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7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7F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07F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7F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7F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7F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7F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7F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7F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7F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07F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07F2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7F2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7F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7F2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7F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7F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07F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7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07F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07F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07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07F2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07F2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07F2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07F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07F2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07F2F"/>
    <w:rPr>
      <w:b/>
      <w:bCs/>
      <w:smallCaps/>
      <w:color w:val="0F4761" w:themeColor="accent1" w:themeShade="BF"/>
      <w:spacing w:val="5"/>
    </w:rPr>
  </w:style>
  <w:style w:type="paragraph" w:styleId="Revisin">
    <w:name w:val="Revision"/>
    <w:hidden/>
    <w:uiPriority w:val="99"/>
    <w:semiHidden/>
    <w:rsid w:val="00407F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BBFE8-44F1-400F-99DE-585B8ED4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MORA  ESPINOZA</dc:creator>
  <cp:keywords/>
  <dc:description/>
  <cp:lastModifiedBy>ALVARO MORA  ESPINOZA</cp:lastModifiedBy>
  <cp:revision>2</cp:revision>
  <dcterms:created xsi:type="dcterms:W3CDTF">2025-06-05T05:25:00Z</dcterms:created>
  <dcterms:modified xsi:type="dcterms:W3CDTF">2025-06-05T05:25:00Z</dcterms:modified>
</cp:coreProperties>
</file>